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160" w:lineRule="auto"/>
        <w:rPr>
          <w:rFonts w:ascii="Play" w:cs="Play" w:eastAsia="Play" w:hAnsi="Play"/>
          <w:b w:val="1"/>
          <w:color w:val="0f4761"/>
        </w:rPr>
      </w:pPr>
      <w:bookmarkStart w:colFirst="0" w:colLast="0" w:name="_68blkz5kqeb3" w:id="0"/>
      <w:bookmarkEnd w:id="0"/>
      <w:r w:rsidDel="00000000" w:rsidR="00000000" w:rsidRPr="00000000">
        <w:rPr>
          <w:rFonts w:ascii="Play" w:cs="Play" w:eastAsia="Play" w:hAnsi="Play"/>
          <w:b w:val="1"/>
          <w:color w:val="0f4761"/>
          <w:rtl w:val="0"/>
        </w:rPr>
        <w:t xml:space="preserve">SOAL PRE TES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Rule="auto"/>
        <w:rPr>
          <w:rFonts w:ascii="Aptos" w:cs="Aptos" w:eastAsia="Aptos" w:hAnsi="Aptos"/>
          <w:b w:val="1"/>
          <w:color w:val="000000"/>
          <w:sz w:val="24"/>
          <w:szCs w:val="24"/>
        </w:rPr>
      </w:pPr>
      <w:bookmarkStart w:colFirst="0" w:colLast="0" w:name="_s0b6utgo5qzk" w:id="1"/>
      <w:bookmarkEnd w:id="1"/>
      <w:r w:rsidDel="00000000" w:rsidR="00000000" w:rsidRPr="00000000">
        <w:rPr>
          <w:rFonts w:ascii="Aptos" w:cs="Aptos" w:eastAsia="Aptos" w:hAnsi="Aptos"/>
          <w:b w:val="1"/>
          <w:color w:val="000000"/>
          <w:sz w:val="24"/>
          <w:szCs w:val="24"/>
          <w:rtl w:val="0"/>
        </w:rPr>
        <w:t xml:space="preserve">Pre-test: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dimaksud dengan sistem Subak dalam pengelolaan air pertanian di Bali?</w:t>
        <w:br w:type="textWrapping"/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Sistem pertanian yang menggunakan teknologi canggih untuk irigasi.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Sistem pertanian yang mengandalkan pengairan secara teratur dan berkelanjutan.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Sistem pengelolaan air berbasis budaya lokal yang mengatur distribusi air untuk pertanian.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Sistem pertanian yang menggunakan pupuk kimia secara berlebihan.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Sistem pertanian yang mengabaikan penggunaan air.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terjadi jika pengelolaan air di sawah dilakukan secara tidak efisien?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Meningkatkan emisi gas metana dan menurunkan hasil panen.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Meningkatkan suhu tanah dan mengurangi kelembapan tanah.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Meningkatkan kebutuhan air untuk pengairan.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Meningkatkan penggunaan pestisida di sawah.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Tidak mempengaruhi kualitas tanah.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biasanya harus ada dalam laporan ilmiah yang baik dalam Bahasa Indonesia?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Pengalaman pribadi dan cerita.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Metode eksperimen, hasil eksperimen, dan kesimpulan.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Opini pribadi tanpa data eksperimen.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Hanya deskripsi data eksperimen tanpa analisis.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Gambar dan ilustrasi tanpa penjelasan.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Dalam eksperimen pengelolaan air, apa yang harus dihitung jika ingin mengetahui hubungan antara suhu tanah dan volume air?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Jumlah gas metana yang dihasilkan.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Perbandingan antara suhu tanah dan volume air.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Waktu yang dibutuhkan untuk pengeringan sawah.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Hasil panen padi.</w:t>
        <w:br w:type="textWrapping"/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Jenis tanaman yang cocok untuk kondisi suhu tersebut.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dimaksud dengan CSDTs (Culturally Situated Design Tools) dalam konteks pembelajaran sistem Subak?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Simulasi berbasis komputer yang membantu memvisualisasikan hubungan antara pengelolaan air, suhu tanah, dan gas metana.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Sistem pertanian berbasis teknologi otomatis untuk menggantikan peran petani.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Teknologi untuk meningkatkan hasil panen padi secara instan.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Program untuk menghitung jumlah pupuk yang dibutuhkan.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Alat untuk menggantikan eksperimen lapangan.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dapat terjadi jika masyarakat di sekitar sistem Subak tidak memahami pentingnya pengelolaan air secara berkelanjutan?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Pengelolaan air akan semakin efisien dan meningkatkan hasil panen.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Terjadi kerusakan ekosistem dan penurunan hasil pertanian.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Tidak ada dampak bagi masyarakat.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Peningkatan keragaman hayati di sekitar sawah.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Penggunaan teknologi untuk mengatur air akan meningkat.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Bagaimana cara mengolah data eksperimen mengenai suhu tanah dan volume air dalam matematika?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Menggunakan rumus statistik untuk mencari nilai tengah.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Menggunakan grafik atau tabel untuk menunjukkan hubungan antara suhu dan volume air.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Menghitung jumlah gas metana yang dihasilkan.</w:t>
        <w:br w:type="textWrapping"/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Membandingkan data suhu tanah dengan hasil panen padi.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Menghitung jumlah air yang dibutuhkan tanpa menggunakan grafik.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dimaksud dengan 'CSDTs' dalam konteks pengelolaan air di sistem Subak?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Program yang mengukur kualitas tanah untuk pertanian.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Alat untuk memantau suhu tanah dan volume air di sawah.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Sistem pertanian otomatis untuk menggantikan petani.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Simulasi komputer yang membantu memvisualisasikan pengelolaan air dan gas metana.</w:t>
        <w:br w:type="textWrapping"/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Program untuk menghitung jumlah gas metana yang dihasilkan di sawah.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Dalam konteks TIK, apa manfaat teknologi dalam eksperimen pengelolaan air di sawah?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Menggantikan tugas petani dalam semua aspek pertanian.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Membantu memonitor dan menganalisis data eksperimen untuk pengelolaan air yang lebih efisien.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Menghindari penggunaan alat pertanian tradisional.</w:t>
        <w:br w:type="textWrapping"/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Mengurangi jumlah waktu yang dibutuhkan dalam pertanian.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Menghasilkan pupuk secara otomatis.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Apa yang dimaksud dengan 'STEM Generatif' dalam konteks pembelajaran pengelolaan air di sistem Subak?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A. Menggunakan pengetahuan teori tanpa mengaitkan dengan kehidupan nyata.</w:t>
        <w:br w:type="textWrapping"/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B. Menggabungkan pengetahuan sains, teknologi, rekayasa, dan matematika dengan konteks budaya lokal untuk solusi berkelanjutan.</w:t>
        <w:br w:type="textWrapping"/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C. Menggunakan teknologi tanpa memperhatikan keberlanjutan.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D. Fokus pada penggunaan bahan kimia untuk meningkatkan hasil pertanian.</w:t>
        <w:br w:type="textWrapping"/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E. Menghindari penggunaan teknologi dalam eksperimen.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